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4E1AEE" w:rsidRDefault="004E1AEE" w:rsidP="006B7552">
      <w:pPr>
        <w:pStyle w:val="Heading1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Mental health helplines</w:t>
      </w:r>
    </w:p>
    <w:p w:rsidR="006B7552" w:rsidRPr="006B7552" w:rsidRDefault="006B7552" w:rsidP="006B7552">
      <w:pPr>
        <w:pStyle w:val="Heading1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Anxiety UK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Charity providing support if you have been diagnosed with an anxiety condition.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03444 775 774 (Monday to Friday, 9.30am to 10pm; Saturday to Sunday, 10am to 8pm)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Website: </w:t>
      </w:r>
      <w:hyperlink r:id="rId5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www.anxietyuk.org.uk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Bipolar UK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A charity helping people living with manic depression or bipolar 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6B7552">
        <w:rPr>
          <w:rFonts w:ascii="Arial" w:hAnsi="Arial" w:cs="Arial"/>
          <w:sz w:val="20"/>
          <w:szCs w:val="20"/>
        </w:rPr>
        <w:t>isorder</w:t>
      </w:r>
      <w:proofErr w:type="spellEnd"/>
      <w:r w:rsidRPr="006B7552">
        <w:rPr>
          <w:rFonts w:ascii="Arial" w:hAnsi="Arial" w:cs="Arial"/>
          <w:sz w:val="20"/>
          <w:szCs w:val="20"/>
        </w:rPr>
        <w:t>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6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www.bipolaruk.org.uk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CALM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CALM is the Campaign Against Living Miserably, for men aged 15 to 35.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0800 58 58 58 (daily, 5pm to midnight)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7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www.thecalmzone.net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Men's Health Forum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24/7 stress support for men by text, chat and email.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8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www.menshealthforum.org.uk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Mental Health Foundation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Provides information and support for anyone with mental health problems or learning disabilities.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9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www.mentalhealth.org.uk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Mind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Promotes the views and needs of people with mental health problems.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0300 123 3393 (Monday to Friday, 9am to 6pm)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10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www.mind.org.uk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No Panic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Voluntary charity offering support for sufferers of panic attacks and obsessive compulsive disorder (OCD). Offers a course to help overcome your phobia or OCD.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0844 967 4848 (daily, 10am to 10pm). Calls cost 5p per minute plus your phone provider's Access Charge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11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www.nopanic.org.uk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OCD Action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Support for people with OCD. Includes information on treatment and online resources.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0845 390 6232 (Monday to Friday, 9.30am to 5pm). Calls cost 5p per minute plus your phone provider's Access Charge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12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www.ocdaction.org.uk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OCD UK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A charity run by people with OCD, for people with OCD. Includes facts, news and treatments.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0333 212 7890 (Monday to Friday, 9am to 5pm)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13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www.ocduk.org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PAPYRUS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Young suicide prevention society.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HOPELINEUK 0800 068 4141 (Monday to Friday, 10am to 10pm, and 2pm to 10pm on weekends and bank holidays)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14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www.papyrus-uk.org</w:t>
        </w:r>
      </w:hyperlink>
    </w:p>
    <w:p w:rsidR="006B7552" w:rsidRDefault="006B7552" w:rsidP="006B7552">
      <w:pPr>
        <w:contextualSpacing/>
        <w:rPr>
          <w:rFonts w:ascii="Arial" w:hAnsi="Arial" w:cs="Arial"/>
          <w:b/>
          <w:sz w:val="20"/>
          <w:szCs w:val="20"/>
        </w:rPr>
      </w:pPr>
    </w:p>
    <w:p w:rsidR="004E1AEE" w:rsidRPr="006B7552" w:rsidRDefault="004E1AEE" w:rsidP="006B7552">
      <w:pPr>
        <w:contextualSpacing/>
        <w:rPr>
          <w:rFonts w:ascii="Arial" w:hAnsi="Arial" w:cs="Arial"/>
          <w:b/>
          <w:sz w:val="20"/>
          <w:szCs w:val="20"/>
        </w:rPr>
      </w:pPr>
      <w:r w:rsidRPr="006B7552">
        <w:rPr>
          <w:rFonts w:ascii="Arial" w:hAnsi="Arial" w:cs="Arial"/>
          <w:b/>
          <w:sz w:val="20"/>
          <w:szCs w:val="20"/>
        </w:rPr>
        <w:t>NHS- Support for families after someone may have died by suicide</w:t>
      </w:r>
    </w:p>
    <w:p w:rsidR="004E1AEE" w:rsidRPr="006B7552" w:rsidRDefault="004E1AEE" w:rsidP="006B7552">
      <w:pPr>
        <w:pStyle w:val="ListParagraph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A useful guide for families where someone in the family may have died by suicide</w:t>
      </w:r>
    </w:p>
    <w:p w:rsidR="004E1AEE" w:rsidRPr="006B7552" w:rsidRDefault="006231EF" w:rsidP="006B7552">
      <w:pPr>
        <w:pStyle w:val="ListParagraph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4E1AEE" w:rsidRPr="006B7552">
          <w:rPr>
            <w:rStyle w:val="Hyperlink"/>
            <w:rFonts w:ascii="Arial" w:hAnsi="Arial" w:cs="Arial"/>
            <w:sz w:val="20"/>
            <w:szCs w:val="20"/>
          </w:rPr>
          <w:t>https://www.nhs.uk/Livewell/Suicide/Documents/Help%20is%20at%20Hand.pdf</w:t>
        </w:r>
      </w:hyperlink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Rethink Mental Illness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Support and advice for people living with mental illness.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0300 5000 927 (Monday to Friday, 9.30am to 4pm)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16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www.rethink.org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Samaritans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Confidential support for people experiencing feelings of distress or despair.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 116 123 (free 24-hour helpline)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lastRenderedPageBreak/>
        <w:t xml:space="preserve">Website: </w:t>
      </w:r>
      <w:hyperlink r:id="rId17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www.samaritans.org.uk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SANE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Emotional support, information and guidance for people affected by mental illness, their families and carers. 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6B7552">
        <w:rPr>
          <w:rFonts w:ascii="Arial" w:hAnsi="Arial" w:cs="Arial"/>
          <w:sz w:val="20"/>
          <w:szCs w:val="20"/>
        </w:rPr>
        <w:t>SANEline</w:t>
      </w:r>
      <w:proofErr w:type="spellEnd"/>
      <w:r w:rsidRPr="006B7552">
        <w:rPr>
          <w:rFonts w:ascii="Arial" w:hAnsi="Arial" w:cs="Arial"/>
          <w:sz w:val="20"/>
          <w:szCs w:val="20"/>
        </w:rPr>
        <w:t>: 0300 304 7000 (daily, 4.30pm to 10.30pm)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6B7552">
        <w:rPr>
          <w:rFonts w:ascii="Arial" w:hAnsi="Arial" w:cs="Arial"/>
          <w:sz w:val="20"/>
          <w:szCs w:val="20"/>
        </w:rPr>
        <w:t>Textcare</w:t>
      </w:r>
      <w:proofErr w:type="spellEnd"/>
      <w:r w:rsidRPr="006B7552">
        <w:rPr>
          <w:rFonts w:ascii="Arial" w:hAnsi="Arial" w:cs="Arial"/>
          <w:sz w:val="20"/>
          <w:szCs w:val="20"/>
        </w:rPr>
        <w:t xml:space="preserve">: comfort and care via text message, sent when the person needs it most: </w:t>
      </w:r>
      <w:hyperlink r:id="rId18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www.sane.org.uk/textcare</w:t>
        </w:r>
      </w:hyperlink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Peer support forum: </w:t>
      </w:r>
      <w:hyperlink r:id="rId19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www.sane.org.uk/supportforum</w:t>
        </w:r>
      </w:hyperlink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20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www.sane.org.uk/support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proofErr w:type="spellStart"/>
      <w:r w:rsidRPr="006B7552">
        <w:rPr>
          <w:rFonts w:ascii="Arial" w:hAnsi="Arial" w:cs="Arial"/>
          <w:color w:val="212B32"/>
          <w:sz w:val="20"/>
          <w:szCs w:val="20"/>
        </w:rPr>
        <w:t>YoungMinds</w:t>
      </w:r>
      <w:proofErr w:type="spellEnd"/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Information on child and adolescent mental health. Services for parents and professionals.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Parents' helpline 0808 802 5544 (Monday to Friday, 9.30am to 4pm)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Website: </w:t>
      </w:r>
      <w:hyperlink r:id="rId21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www.youngminds.org.uk</w:t>
        </w:r>
      </w:hyperlink>
    </w:p>
    <w:p w:rsidR="004E1AEE" w:rsidRPr="006B7552" w:rsidRDefault="004E1AEE" w:rsidP="006B7552">
      <w:pPr>
        <w:pStyle w:val="Heading2"/>
        <w:spacing w:before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Abuse (child, sexual, domestic violence)</w:t>
      </w:r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NSPCC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Children's charity dedicated to ending child abuse and child cruelty.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Phone: 0800 1111 for </w:t>
      </w:r>
      <w:proofErr w:type="spellStart"/>
      <w:r w:rsidRPr="006B7552">
        <w:rPr>
          <w:rFonts w:ascii="Arial" w:hAnsi="Arial" w:cs="Arial"/>
          <w:sz w:val="20"/>
          <w:szCs w:val="20"/>
        </w:rPr>
        <w:t>Childline</w:t>
      </w:r>
      <w:proofErr w:type="spellEnd"/>
      <w:r w:rsidRPr="006B7552">
        <w:rPr>
          <w:rFonts w:ascii="Arial" w:hAnsi="Arial" w:cs="Arial"/>
          <w:sz w:val="20"/>
          <w:szCs w:val="20"/>
        </w:rPr>
        <w:t xml:space="preserve"> for children (24-hour helpline)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0808 800 5000 for adults concerned about a child (24-hour helpline)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22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www.nspcc.org.uk</w:t>
        </w:r>
      </w:hyperlink>
    </w:p>
    <w:p w:rsidR="004E1AEE" w:rsidRPr="006B7552" w:rsidRDefault="004E1AEE" w:rsidP="006B7552">
      <w:pPr>
        <w:rPr>
          <w:rFonts w:ascii="Arial" w:hAnsi="Arial" w:cs="Arial"/>
          <w:b/>
          <w:sz w:val="20"/>
          <w:szCs w:val="20"/>
        </w:rPr>
      </w:pPr>
    </w:p>
    <w:p w:rsidR="004E1AEE" w:rsidRPr="006B7552" w:rsidRDefault="004E1AEE" w:rsidP="006B7552">
      <w:pPr>
        <w:contextualSpacing/>
        <w:rPr>
          <w:rFonts w:ascii="Arial" w:hAnsi="Arial" w:cs="Arial"/>
          <w:b/>
          <w:sz w:val="20"/>
          <w:szCs w:val="20"/>
        </w:rPr>
      </w:pPr>
      <w:r w:rsidRPr="006B7552">
        <w:rPr>
          <w:rFonts w:ascii="Arial" w:hAnsi="Arial" w:cs="Arial"/>
          <w:b/>
          <w:sz w:val="20"/>
          <w:szCs w:val="20"/>
        </w:rPr>
        <w:t>Changes Young People</w:t>
      </w:r>
    </w:p>
    <w:p w:rsidR="004E1AEE" w:rsidRPr="006B7552" w:rsidRDefault="004E1AEE" w:rsidP="006B7552">
      <w:pPr>
        <w:rPr>
          <w:rFonts w:ascii="Arial" w:hAnsi="Arial" w:cs="Arial"/>
          <w:color w:val="1A1A1A"/>
          <w:sz w:val="20"/>
          <w:szCs w:val="20"/>
        </w:rPr>
      </w:pPr>
      <w:r w:rsidRPr="006B7552">
        <w:rPr>
          <w:rFonts w:ascii="Arial" w:hAnsi="Arial" w:cs="Arial"/>
          <w:color w:val="1A1A1A"/>
          <w:sz w:val="20"/>
          <w:szCs w:val="20"/>
        </w:rPr>
        <w:t>Changes is a peer support service promoting the recovery of young people in mental distress. The service is a self-referral service which covers children living in Stoke, Newcastle-under-Lyme, Staffordshire Moorlands plus Stafford.</w:t>
      </w:r>
    </w:p>
    <w:p w:rsidR="004E1AEE" w:rsidRPr="006B7552" w:rsidRDefault="006231EF" w:rsidP="006B7552">
      <w:pPr>
        <w:rPr>
          <w:rStyle w:val="Hyperlink"/>
          <w:rFonts w:ascii="Arial" w:hAnsi="Arial" w:cs="Arial"/>
          <w:sz w:val="20"/>
          <w:szCs w:val="20"/>
        </w:rPr>
      </w:pPr>
      <w:hyperlink r:id="rId23" w:history="1">
        <w:r w:rsidR="004E1AEE" w:rsidRPr="006B7552">
          <w:rPr>
            <w:rStyle w:val="Hyperlink"/>
            <w:rFonts w:ascii="Arial" w:hAnsi="Arial" w:cs="Arial"/>
            <w:sz w:val="20"/>
            <w:szCs w:val="20"/>
          </w:rPr>
          <w:t>http://www.changesyp.org.uk/</w:t>
        </w:r>
      </w:hyperlink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Refuge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Advice on dealing with domestic violence.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0808 2000 247 (24-hour helpline)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24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www.refuge.org.uk</w:t>
        </w:r>
      </w:hyperlink>
    </w:p>
    <w:p w:rsidR="006B7552" w:rsidRDefault="006B7552" w:rsidP="006B7552">
      <w:pPr>
        <w:pStyle w:val="Heading2"/>
        <w:spacing w:before="0"/>
        <w:rPr>
          <w:rFonts w:ascii="Arial" w:hAnsi="Arial" w:cs="Arial"/>
          <w:color w:val="212B32"/>
          <w:sz w:val="20"/>
          <w:szCs w:val="20"/>
        </w:rPr>
      </w:pPr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Alcoholics Anonymous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0800 917 7650 (24-hour helpline)</w:t>
      </w:r>
    </w:p>
    <w:p w:rsidR="004E1AEE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25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www.alcoholics-anonymous.org.uk</w:t>
        </w:r>
      </w:hyperlink>
    </w:p>
    <w:p w:rsidR="006B7552" w:rsidRPr="006B7552" w:rsidRDefault="006B7552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National Gambling Helpline</w:t>
      </w:r>
    </w:p>
    <w:p w:rsidR="004E1AEE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0808 8020 133 (daily, 8am to midnight)</w:t>
      </w:r>
    </w:p>
    <w:p w:rsidR="006B7552" w:rsidRPr="006B7552" w:rsidRDefault="006B7552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26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www.begambleaware.org</w:t>
        </w:r>
      </w:hyperlink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Narcotics Anonymous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0300 999 1212 (daily, 10am to midnight)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27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www.ukna.org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Alzheimer's Society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Provides information on dementia, including factsheets and helplines.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0333 150 3456 (Monday to Friday, 9am to 5pm and 10am to 4pm on weekends)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28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www.alzheimers.org.uk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Cruse Bereavement Care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0808 808 1677 (Monday to Friday, 9am to 5pm)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29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www.cruse.org.uk</w:t>
        </w:r>
      </w:hyperlink>
    </w:p>
    <w:p w:rsidR="004E1AEE" w:rsidRPr="006B7552" w:rsidRDefault="004E1AEE" w:rsidP="006B7552">
      <w:pPr>
        <w:pStyle w:val="Heading2"/>
        <w:spacing w:before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Crime victims</w:t>
      </w:r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Rape Crisis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To find your local services phone: 0808 802 9999 (daily, 12pm to 2.30pm and 7pm to 9.30pm)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Website: </w:t>
      </w:r>
      <w:hyperlink r:id="rId30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www.rapecrisis.org.uk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Victim Support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 0808 168 9111 (24-hour helpline)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31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www.victimsupport.org</w:t>
        </w:r>
      </w:hyperlink>
    </w:p>
    <w:p w:rsidR="004E1AEE" w:rsidRPr="006B7552" w:rsidRDefault="004E1AEE" w:rsidP="006B7552">
      <w:pPr>
        <w:pStyle w:val="Heading2"/>
        <w:spacing w:before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Eating disorders</w:t>
      </w:r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Beat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 0808 801 0677 (adults) or 0808 801 0711 (for under-18s)</w:t>
      </w:r>
    </w:p>
    <w:p w:rsidR="004E1AEE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32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www.b-eat.co.uk</w:t>
        </w:r>
      </w:hyperlink>
    </w:p>
    <w:p w:rsidR="006B7552" w:rsidRPr="006B7552" w:rsidRDefault="006B7552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proofErr w:type="spellStart"/>
      <w:r w:rsidRPr="006B7552">
        <w:rPr>
          <w:rFonts w:ascii="Arial" w:hAnsi="Arial" w:cs="Arial"/>
          <w:color w:val="212B32"/>
          <w:sz w:val="20"/>
          <w:szCs w:val="20"/>
        </w:rPr>
        <w:t>Mencap</w:t>
      </w:r>
      <w:proofErr w:type="spellEnd"/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Charity working with people with a learning disability, their families and carers.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 0808 808 1111 (Monday to Friday, 9am to 5pm)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Website: </w:t>
      </w:r>
      <w:hyperlink r:id="rId33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www.mencap.org.uk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Family Lives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Advice on all aspects of parenting, including dealing with bullying.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Phone: 0808 800 2222 (Monday to Friday, 9am to 9pm and Saturday to Sunday, 10am to 3pm)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Website: </w:t>
      </w:r>
      <w:hyperlink r:id="rId34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www.familylives.org.uk</w:t>
        </w:r>
      </w:hyperlink>
    </w:p>
    <w:p w:rsidR="006B7552" w:rsidRDefault="006B7552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</w:p>
    <w:p w:rsidR="004E1AEE" w:rsidRPr="006B7552" w:rsidRDefault="004E1AEE" w:rsidP="006B7552">
      <w:pPr>
        <w:pStyle w:val="Heading3"/>
        <w:spacing w:before="0" w:beforeAutospacing="0" w:after="0" w:afterAutospacing="0"/>
        <w:rPr>
          <w:rFonts w:ascii="Arial" w:hAnsi="Arial" w:cs="Arial"/>
          <w:color w:val="212B32"/>
          <w:sz w:val="20"/>
          <w:szCs w:val="20"/>
        </w:rPr>
      </w:pPr>
      <w:r w:rsidRPr="006B7552">
        <w:rPr>
          <w:rFonts w:ascii="Arial" w:hAnsi="Arial" w:cs="Arial"/>
          <w:color w:val="212B32"/>
          <w:sz w:val="20"/>
          <w:szCs w:val="20"/>
        </w:rPr>
        <w:t>Relate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>The UK's largest provider of relationship support.</w:t>
      </w:r>
    </w:p>
    <w:p w:rsidR="004E1AEE" w:rsidRPr="006B7552" w:rsidRDefault="004E1AEE" w:rsidP="006B75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Website: </w:t>
      </w:r>
      <w:hyperlink r:id="rId35" w:history="1">
        <w:r w:rsidRPr="006B7552">
          <w:rPr>
            <w:rStyle w:val="Hyperlink"/>
            <w:rFonts w:ascii="Arial" w:hAnsi="Arial" w:cs="Arial"/>
            <w:color w:val="005EB8"/>
            <w:sz w:val="20"/>
            <w:szCs w:val="20"/>
          </w:rPr>
          <w:t>www.relate.org.uk</w:t>
        </w:r>
      </w:hyperlink>
    </w:p>
    <w:p w:rsidR="006B7552" w:rsidRDefault="006B7552" w:rsidP="006B7552">
      <w:pPr>
        <w:rPr>
          <w:rFonts w:ascii="Arial" w:hAnsi="Arial" w:cs="Arial"/>
          <w:sz w:val="20"/>
          <w:szCs w:val="20"/>
          <w:u w:val="single"/>
        </w:rPr>
      </w:pPr>
    </w:p>
    <w:p w:rsidR="006B7552" w:rsidRPr="006B7552" w:rsidRDefault="006B7552" w:rsidP="006B7552">
      <w:pPr>
        <w:rPr>
          <w:rFonts w:ascii="Arial" w:hAnsi="Arial" w:cs="Arial"/>
          <w:sz w:val="20"/>
          <w:szCs w:val="20"/>
          <w:u w:val="single"/>
        </w:rPr>
      </w:pPr>
      <w:r w:rsidRPr="006B7552">
        <w:rPr>
          <w:rFonts w:ascii="Arial" w:hAnsi="Arial" w:cs="Arial"/>
          <w:sz w:val="20"/>
          <w:szCs w:val="20"/>
          <w:u w:val="single"/>
        </w:rPr>
        <w:t>Others for young people</w:t>
      </w:r>
    </w:p>
    <w:p w:rsidR="006B7552" w:rsidRPr="006B7552" w:rsidRDefault="006B7552" w:rsidP="006B7552">
      <w:pPr>
        <w:rPr>
          <w:rFonts w:ascii="Arial" w:hAnsi="Arial" w:cs="Arial"/>
          <w:sz w:val="20"/>
          <w:szCs w:val="20"/>
          <w:u w:val="single"/>
        </w:rPr>
      </w:pPr>
      <w:r w:rsidRPr="006B7552">
        <w:rPr>
          <w:rFonts w:ascii="Arial" w:hAnsi="Arial" w:cs="Arial"/>
          <w:sz w:val="20"/>
          <w:szCs w:val="20"/>
          <w:u w:val="single"/>
        </w:rPr>
        <w:t>Stem4</w:t>
      </w:r>
    </w:p>
    <w:p w:rsidR="004E1AEE" w:rsidRPr="006B7552" w:rsidRDefault="006B7552" w:rsidP="006B7552">
      <w:pPr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Support for young people and free apps for them to use providing them with a range of ways to help manage anxiety and the urge to self-harm. </w:t>
      </w:r>
      <w:hyperlink r:id="rId36" w:history="1">
        <w:r w:rsidRPr="006B7552">
          <w:rPr>
            <w:rStyle w:val="Hyperlink"/>
            <w:rFonts w:ascii="Arial" w:hAnsi="Arial" w:cs="Arial"/>
            <w:sz w:val="20"/>
            <w:szCs w:val="20"/>
          </w:rPr>
          <w:t>https://stem4.org.uk/</w:t>
        </w:r>
      </w:hyperlink>
      <w:r w:rsidRPr="006B7552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4E1AEE" w:rsidRPr="006B7552" w:rsidRDefault="004E1AEE" w:rsidP="006B7552">
      <w:pPr>
        <w:pStyle w:val="ListParagraph"/>
        <w:rPr>
          <w:rStyle w:val="Hyperlink"/>
          <w:rFonts w:ascii="Arial" w:hAnsi="Arial" w:cs="Arial"/>
          <w:sz w:val="20"/>
          <w:szCs w:val="20"/>
        </w:rPr>
      </w:pP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  <w:u w:val="single"/>
        </w:rPr>
      </w:pPr>
      <w:r w:rsidRPr="006B7552">
        <w:rPr>
          <w:rFonts w:ascii="Arial" w:hAnsi="Arial" w:cs="Arial"/>
          <w:sz w:val="20"/>
          <w:szCs w:val="20"/>
          <w:u w:val="single"/>
        </w:rPr>
        <w:t xml:space="preserve">The Mix. </w:t>
      </w: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Support for young people regarding self-harm including apps and tools, a one to one chat option, telephone helpline and crisis messenger. </w:t>
      </w:r>
    </w:p>
    <w:p w:rsidR="004E1AEE" w:rsidRPr="006B7552" w:rsidRDefault="006231EF" w:rsidP="006B7552">
      <w:pPr>
        <w:contextualSpacing/>
        <w:rPr>
          <w:rFonts w:ascii="Arial" w:hAnsi="Arial" w:cs="Arial"/>
          <w:sz w:val="20"/>
          <w:szCs w:val="20"/>
        </w:rPr>
      </w:pPr>
      <w:hyperlink r:id="rId37" w:history="1">
        <w:r w:rsidR="004E1AEE" w:rsidRPr="006B7552">
          <w:rPr>
            <w:rStyle w:val="Hyperlink"/>
            <w:rFonts w:ascii="Arial" w:hAnsi="Arial" w:cs="Arial"/>
            <w:sz w:val="20"/>
            <w:szCs w:val="20"/>
          </w:rPr>
          <w:t>https://www.themix.org.uk/mental-health/self-harm/self-harm-resources-and-reading-5700.html</w:t>
        </w:r>
      </w:hyperlink>
      <w:r w:rsidR="004E1AEE" w:rsidRPr="006B7552">
        <w:rPr>
          <w:rFonts w:ascii="Arial" w:hAnsi="Arial" w:cs="Arial"/>
          <w:sz w:val="20"/>
          <w:szCs w:val="20"/>
        </w:rPr>
        <w:t xml:space="preserve">   </w:t>
      </w:r>
    </w:p>
    <w:p w:rsidR="004E1AEE" w:rsidRPr="006B7552" w:rsidRDefault="004E1AEE" w:rsidP="006B7552">
      <w:pPr>
        <w:pStyle w:val="ListParagraph"/>
        <w:contextualSpacing/>
        <w:rPr>
          <w:rFonts w:ascii="Arial" w:hAnsi="Arial" w:cs="Arial"/>
          <w:sz w:val="20"/>
          <w:szCs w:val="20"/>
        </w:rPr>
      </w:pP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  <w:u w:val="single"/>
        </w:rPr>
      </w:pPr>
      <w:r w:rsidRPr="006B7552">
        <w:rPr>
          <w:rFonts w:ascii="Arial" w:hAnsi="Arial" w:cs="Arial"/>
          <w:sz w:val="20"/>
          <w:szCs w:val="20"/>
          <w:u w:val="single"/>
        </w:rPr>
        <w:t>Time to Change</w:t>
      </w: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A selection of straightforward, tried and tested resources and free materials to get young people in school talking. The resources include 10 and </w:t>
      </w:r>
      <w:proofErr w:type="gramStart"/>
      <w:r w:rsidRPr="006B7552">
        <w:rPr>
          <w:rFonts w:ascii="Arial" w:hAnsi="Arial" w:cs="Arial"/>
          <w:sz w:val="20"/>
          <w:szCs w:val="20"/>
        </w:rPr>
        <w:t>15 minute</w:t>
      </w:r>
      <w:proofErr w:type="gramEnd"/>
      <w:r w:rsidRPr="006B7552">
        <w:rPr>
          <w:rFonts w:ascii="Arial" w:hAnsi="Arial" w:cs="Arial"/>
          <w:sz w:val="20"/>
          <w:szCs w:val="20"/>
        </w:rPr>
        <w:t xml:space="preserve"> assembly plans, short </w:t>
      </w:r>
      <w:proofErr w:type="spellStart"/>
      <w:r w:rsidRPr="006B7552">
        <w:rPr>
          <w:rFonts w:ascii="Arial" w:hAnsi="Arial" w:cs="Arial"/>
          <w:sz w:val="20"/>
          <w:szCs w:val="20"/>
        </w:rPr>
        <w:t>activites</w:t>
      </w:r>
      <w:proofErr w:type="spellEnd"/>
      <w:r w:rsidRPr="006B7552">
        <w:rPr>
          <w:rFonts w:ascii="Arial" w:hAnsi="Arial" w:cs="Arial"/>
          <w:sz w:val="20"/>
          <w:szCs w:val="20"/>
        </w:rPr>
        <w:t xml:space="preserve"> including quizzes and conversation bingo together with resources for parents.</w:t>
      </w:r>
    </w:p>
    <w:p w:rsidR="004E1AEE" w:rsidRPr="006B7552" w:rsidRDefault="006231EF" w:rsidP="006B7552">
      <w:pPr>
        <w:contextualSpacing/>
        <w:rPr>
          <w:rFonts w:ascii="Arial" w:hAnsi="Arial" w:cs="Arial"/>
          <w:sz w:val="20"/>
          <w:szCs w:val="20"/>
          <w:u w:val="single"/>
        </w:rPr>
      </w:pPr>
      <w:hyperlink r:id="rId38" w:history="1">
        <w:r w:rsidR="004E1AEE" w:rsidRPr="006B7552">
          <w:rPr>
            <w:rStyle w:val="Hyperlink"/>
            <w:rFonts w:ascii="Arial" w:hAnsi="Arial" w:cs="Arial"/>
            <w:sz w:val="20"/>
            <w:szCs w:val="20"/>
          </w:rPr>
          <w:t>https://www.time-to-change.org.uk/get-involved/get-involved-schools/school-resources</w:t>
        </w:r>
      </w:hyperlink>
      <w:r w:rsidR="004E1AEE" w:rsidRPr="006B7552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4E1AEE" w:rsidRPr="006B7552" w:rsidRDefault="004E1AEE" w:rsidP="006B7552">
      <w:pPr>
        <w:pStyle w:val="ListParagraph"/>
        <w:contextualSpacing/>
        <w:rPr>
          <w:rFonts w:ascii="Arial" w:hAnsi="Arial" w:cs="Arial"/>
          <w:sz w:val="20"/>
          <w:szCs w:val="20"/>
          <w:u w:val="single"/>
        </w:rPr>
      </w:pP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  <w:u w:val="single"/>
        </w:rPr>
      </w:pPr>
      <w:r w:rsidRPr="006B7552">
        <w:rPr>
          <w:rFonts w:ascii="Arial" w:hAnsi="Arial" w:cs="Arial"/>
          <w:sz w:val="20"/>
          <w:szCs w:val="20"/>
          <w:u w:val="single"/>
        </w:rPr>
        <w:t>Anna Freud – National Centre for children and families</w:t>
      </w: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A range of resources for schools to help them deal with children’s mental health including videos together with information to support staff mental wellbeing. </w:t>
      </w:r>
    </w:p>
    <w:p w:rsidR="004E1AEE" w:rsidRPr="006B7552" w:rsidRDefault="006231EF" w:rsidP="006B7552">
      <w:pPr>
        <w:contextualSpacing/>
        <w:rPr>
          <w:rFonts w:ascii="Arial" w:hAnsi="Arial" w:cs="Arial"/>
          <w:sz w:val="20"/>
          <w:szCs w:val="20"/>
          <w:u w:val="single"/>
        </w:rPr>
      </w:pPr>
      <w:hyperlink r:id="rId39" w:history="1">
        <w:r w:rsidR="004E1AEE" w:rsidRPr="006B7552">
          <w:rPr>
            <w:rStyle w:val="Hyperlink"/>
            <w:rFonts w:ascii="Arial" w:hAnsi="Arial" w:cs="Arial"/>
            <w:sz w:val="20"/>
            <w:szCs w:val="20"/>
          </w:rPr>
          <w:t>https://www.annafreud.org/what-we-do/schools-in-mind/resources-for-schools/</w:t>
        </w:r>
      </w:hyperlink>
      <w:r w:rsidR="004E1AEE" w:rsidRPr="006B7552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4E1AEE" w:rsidRPr="006B7552" w:rsidRDefault="004E1AEE" w:rsidP="006B7552">
      <w:pPr>
        <w:pStyle w:val="ListParagraph"/>
        <w:ind w:left="0"/>
        <w:contextualSpacing/>
        <w:rPr>
          <w:rFonts w:ascii="Arial" w:hAnsi="Arial" w:cs="Arial"/>
          <w:sz w:val="20"/>
          <w:szCs w:val="20"/>
          <w:u w:val="single"/>
        </w:rPr>
      </w:pP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  <w:u w:val="single"/>
        </w:rPr>
      </w:pPr>
      <w:r w:rsidRPr="006B7552">
        <w:rPr>
          <w:rFonts w:ascii="Arial" w:hAnsi="Arial" w:cs="Arial"/>
          <w:sz w:val="20"/>
          <w:szCs w:val="20"/>
          <w:u w:val="single"/>
        </w:rPr>
        <w:t>NHS – Student mental health</w:t>
      </w: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Support for children around anxiety, low motivation, sleep problems or self-esteem issues. The site includes links to NHS choices Mood Zone and students against depression and advises older children on where they can turn to for support. </w:t>
      </w:r>
    </w:p>
    <w:p w:rsidR="004E1AEE" w:rsidRPr="006B7552" w:rsidRDefault="006231EF" w:rsidP="006B7552">
      <w:pPr>
        <w:contextualSpacing/>
        <w:rPr>
          <w:rFonts w:ascii="Arial" w:hAnsi="Arial" w:cs="Arial"/>
          <w:sz w:val="20"/>
          <w:szCs w:val="20"/>
          <w:u w:val="single"/>
        </w:rPr>
      </w:pPr>
      <w:hyperlink r:id="rId40" w:history="1">
        <w:r w:rsidR="004E1AEE" w:rsidRPr="006B7552">
          <w:rPr>
            <w:rStyle w:val="Hyperlink"/>
            <w:rFonts w:ascii="Arial" w:hAnsi="Arial" w:cs="Arial"/>
            <w:sz w:val="20"/>
            <w:szCs w:val="20"/>
          </w:rPr>
          <w:t>https://www.nhs.uk/conditions/stress-anxiety-depression/student-mental-health/</w:t>
        </w:r>
      </w:hyperlink>
      <w:r w:rsidR="004E1AEE" w:rsidRPr="006B7552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6B7552" w:rsidRPr="006B7552" w:rsidRDefault="006B7552" w:rsidP="006B7552">
      <w:pPr>
        <w:contextualSpacing/>
        <w:rPr>
          <w:rFonts w:ascii="Arial" w:hAnsi="Arial" w:cs="Arial"/>
          <w:sz w:val="20"/>
          <w:szCs w:val="20"/>
          <w:u w:val="single"/>
        </w:rPr>
      </w:pP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  <w:u w:val="single"/>
        </w:rPr>
      </w:pPr>
      <w:proofErr w:type="spellStart"/>
      <w:r w:rsidRPr="006B7552">
        <w:rPr>
          <w:rFonts w:ascii="Arial" w:hAnsi="Arial" w:cs="Arial"/>
          <w:sz w:val="20"/>
          <w:szCs w:val="20"/>
          <w:u w:val="single"/>
        </w:rPr>
        <w:t>Visyon</w:t>
      </w:r>
      <w:proofErr w:type="spellEnd"/>
      <w:r w:rsidRPr="006B7552">
        <w:rPr>
          <w:rFonts w:ascii="Arial" w:hAnsi="Arial" w:cs="Arial"/>
          <w:sz w:val="20"/>
          <w:szCs w:val="20"/>
          <w:u w:val="single"/>
        </w:rPr>
        <w:t>- Empowering young people</w:t>
      </w:r>
    </w:p>
    <w:p w:rsidR="004E1AEE" w:rsidRPr="006B7552" w:rsidRDefault="004E1AEE" w:rsidP="006B7552">
      <w:pPr>
        <w:contextualSpacing/>
        <w:rPr>
          <w:rFonts w:ascii="Arial" w:hAnsi="Arial" w:cs="Arial"/>
          <w:sz w:val="20"/>
          <w:szCs w:val="20"/>
        </w:rPr>
      </w:pPr>
      <w:r w:rsidRPr="006B7552">
        <w:rPr>
          <w:rFonts w:ascii="Arial" w:hAnsi="Arial" w:cs="Arial"/>
          <w:sz w:val="20"/>
          <w:szCs w:val="20"/>
        </w:rPr>
        <w:t xml:space="preserve">An emotional health and wellbeing support service for children aged 5-18 years in </w:t>
      </w:r>
      <w:r w:rsidRPr="006B7552">
        <w:rPr>
          <w:rFonts w:ascii="Arial" w:hAnsi="Arial" w:cs="Arial"/>
          <w:b/>
          <w:sz w:val="20"/>
          <w:szCs w:val="20"/>
        </w:rPr>
        <w:t xml:space="preserve">Staffordshire Moorlands. </w:t>
      </w:r>
      <w:r w:rsidRPr="006B7552">
        <w:rPr>
          <w:rFonts w:ascii="Arial" w:hAnsi="Arial" w:cs="Arial"/>
          <w:sz w:val="20"/>
          <w:szCs w:val="20"/>
        </w:rPr>
        <w:t>Vision provides support for children, young people and their families. They offer wellbeing sessions, 1:1mentoring, 1:1 therapeutic support and a space to talk.</w:t>
      </w:r>
    </w:p>
    <w:p w:rsidR="004E1AEE" w:rsidRPr="006B7552" w:rsidRDefault="006231EF" w:rsidP="006B7552">
      <w:pPr>
        <w:contextualSpacing/>
        <w:rPr>
          <w:rFonts w:ascii="Arial" w:hAnsi="Arial" w:cs="Arial"/>
          <w:sz w:val="20"/>
          <w:szCs w:val="20"/>
        </w:rPr>
      </w:pPr>
      <w:hyperlink r:id="rId41" w:history="1">
        <w:r w:rsidR="004E1AEE" w:rsidRPr="006B7552">
          <w:rPr>
            <w:rStyle w:val="Hyperlink"/>
            <w:rFonts w:ascii="Arial" w:hAnsi="Arial" w:cs="Arial"/>
            <w:sz w:val="20"/>
            <w:szCs w:val="20"/>
          </w:rPr>
          <w:t>https://www.visyon.org.uk/</w:t>
        </w:r>
      </w:hyperlink>
    </w:p>
    <w:p w:rsidR="00094C28" w:rsidRPr="006B7552" w:rsidRDefault="006231EF" w:rsidP="006B7552">
      <w:pPr>
        <w:rPr>
          <w:rFonts w:ascii="Arial" w:hAnsi="Arial" w:cs="Arial"/>
          <w:sz w:val="20"/>
          <w:szCs w:val="20"/>
        </w:rPr>
      </w:pPr>
    </w:p>
    <w:sectPr w:rsidR="00094C28" w:rsidRPr="006B7552" w:rsidSect="004E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2701"/>
    <w:multiLevelType w:val="hybridMultilevel"/>
    <w:tmpl w:val="5590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EE"/>
    <w:rsid w:val="004E1AEE"/>
    <w:rsid w:val="006231EF"/>
    <w:rsid w:val="006B7552"/>
    <w:rsid w:val="007C090F"/>
    <w:rsid w:val="00985B8B"/>
    <w:rsid w:val="00A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07A4E-A505-4BD5-B395-E2FC15F2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E1A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A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1AE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EE"/>
    <w:pPr>
      <w:ind w:left="720"/>
    </w:pPr>
  </w:style>
  <w:style w:type="character" w:styleId="Hyperlink">
    <w:name w:val="Hyperlink"/>
    <w:uiPriority w:val="99"/>
    <w:rsid w:val="004E1A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E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1A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1A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1AEE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A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5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89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shealthforum.org.uk/beatstress.uk" TargetMode="External"/><Relationship Id="rId13" Type="http://schemas.openxmlformats.org/officeDocument/2006/relationships/hyperlink" Target="http://www.ocduk.org/" TargetMode="External"/><Relationship Id="rId18" Type="http://schemas.openxmlformats.org/officeDocument/2006/relationships/hyperlink" Target="http://www.sane.org.uk/textcare" TargetMode="External"/><Relationship Id="rId26" Type="http://schemas.openxmlformats.org/officeDocument/2006/relationships/hyperlink" Target="http://www.begambleaware.org/" TargetMode="External"/><Relationship Id="rId39" Type="http://schemas.openxmlformats.org/officeDocument/2006/relationships/hyperlink" Target="https://www.annafreud.org/what-we-do/schools-in-mind/resources-for-schoo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ngminds.org.uk/" TargetMode="External"/><Relationship Id="rId34" Type="http://schemas.openxmlformats.org/officeDocument/2006/relationships/hyperlink" Target="http://familylives.org.uk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hecalmzone.net/" TargetMode="External"/><Relationship Id="rId12" Type="http://schemas.openxmlformats.org/officeDocument/2006/relationships/hyperlink" Target="http://www.ocdaction.org.uk/" TargetMode="External"/><Relationship Id="rId17" Type="http://schemas.openxmlformats.org/officeDocument/2006/relationships/hyperlink" Target="http://www.samaritans.org/" TargetMode="External"/><Relationship Id="rId25" Type="http://schemas.openxmlformats.org/officeDocument/2006/relationships/hyperlink" Target="http://www.alcoholics-anonymous.org.uk/" TargetMode="External"/><Relationship Id="rId33" Type="http://schemas.openxmlformats.org/officeDocument/2006/relationships/hyperlink" Target="http://www.mencap.org.uk/" TargetMode="External"/><Relationship Id="rId38" Type="http://schemas.openxmlformats.org/officeDocument/2006/relationships/hyperlink" Target="https://www.time-to-change.org.uk/get-involved/get-involved-schools/school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think.org/" TargetMode="External"/><Relationship Id="rId20" Type="http://schemas.openxmlformats.org/officeDocument/2006/relationships/hyperlink" Target="http://www.sane.org.uk/support" TargetMode="External"/><Relationship Id="rId29" Type="http://schemas.openxmlformats.org/officeDocument/2006/relationships/hyperlink" Target="http://www.cruse.org.uk/home" TargetMode="External"/><Relationship Id="rId41" Type="http://schemas.openxmlformats.org/officeDocument/2006/relationships/hyperlink" Target="https://www.visyon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polaruk.org.uk/" TargetMode="External"/><Relationship Id="rId11" Type="http://schemas.openxmlformats.org/officeDocument/2006/relationships/hyperlink" Target="http://www.nopanic.org.uk/" TargetMode="External"/><Relationship Id="rId24" Type="http://schemas.openxmlformats.org/officeDocument/2006/relationships/hyperlink" Target="http://www.refuge.org.uk/" TargetMode="External"/><Relationship Id="rId32" Type="http://schemas.openxmlformats.org/officeDocument/2006/relationships/hyperlink" Target="http://www.b-eat.co.uk/" TargetMode="External"/><Relationship Id="rId37" Type="http://schemas.openxmlformats.org/officeDocument/2006/relationships/hyperlink" Target="https://www.themix.org.uk/mental-health/self-harm/self-harm-resources-and-reading-5700.html" TargetMode="External"/><Relationship Id="rId40" Type="http://schemas.openxmlformats.org/officeDocument/2006/relationships/hyperlink" Target="https://www.nhs.uk/conditions/stress-anxiety-depression/student-mental-health/" TargetMode="External"/><Relationship Id="rId5" Type="http://schemas.openxmlformats.org/officeDocument/2006/relationships/hyperlink" Target="http://www.anxietyuk.org.uk/" TargetMode="External"/><Relationship Id="rId15" Type="http://schemas.openxmlformats.org/officeDocument/2006/relationships/hyperlink" Target="https://www.nhs.uk/Livewell/Suicide/Documents/Help%20is%20at%20Hand.pdf" TargetMode="External"/><Relationship Id="rId23" Type="http://schemas.openxmlformats.org/officeDocument/2006/relationships/hyperlink" Target="http://www.changesyp.org.uk/" TargetMode="External"/><Relationship Id="rId28" Type="http://schemas.openxmlformats.org/officeDocument/2006/relationships/hyperlink" Target="http://www.alzheimers.org.uk/" TargetMode="External"/><Relationship Id="rId36" Type="http://schemas.openxmlformats.org/officeDocument/2006/relationships/hyperlink" Target="https://stem4.org.uk/" TargetMode="External"/><Relationship Id="rId10" Type="http://schemas.openxmlformats.org/officeDocument/2006/relationships/hyperlink" Target="http://www.mind.org.uk/" TargetMode="External"/><Relationship Id="rId19" Type="http://schemas.openxmlformats.org/officeDocument/2006/relationships/hyperlink" Target="http://www.sane.org.uk/supportforum" TargetMode="External"/><Relationship Id="rId31" Type="http://schemas.openxmlformats.org/officeDocument/2006/relationships/hyperlink" Target="https://www.victimsuppor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alhealth.org.uk/" TargetMode="External"/><Relationship Id="rId14" Type="http://schemas.openxmlformats.org/officeDocument/2006/relationships/hyperlink" Target="http://www.papyrus-uk.org/" TargetMode="External"/><Relationship Id="rId22" Type="http://schemas.openxmlformats.org/officeDocument/2006/relationships/hyperlink" Target="http://www.nspcc.org.uk/" TargetMode="External"/><Relationship Id="rId27" Type="http://schemas.openxmlformats.org/officeDocument/2006/relationships/hyperlink" Target="http://www.ukna.org/" TargetMode="External"/><Relationship Id="rId30" Type="http://schemas.openxmlformats.org/officeDocument/2006/relationships/hyperlink" Target="http://www.rapecrisis.org.uk/" TargetMode="External"/><Relationship Id="rId35" Type="http://schemas.openxmlformats.org/officeDocument/2006/relationships/hyperlink" Target="http://www.relate.org.uk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2020-04-28T13:22:00Z</cp:lastPrinted>
  <dcterms:created xsi:type="dcterms:W3CDTF">2020-07-01T09:52:00Z</dcterms:created>
  <dcterms:modified xsi:type="dcterms:W3CDTF">2020-07-01T09:52:00Z</dcterms:modified>
</cp:coreProperties>
</file>